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49AB" w14:textId="0505E9DE" w:rsidR="00817DF7" w:rsidRDefault="00857030" w:rsidP="00817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…/202</w:t>
      </w:r>
      <w:r w:rsidR="001B5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(II. </w:t>
      </w:r>
      <w:r w:rsidR="00596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.) önkormányzati határozat melléklete</w:t>
      </w:r>
    </w:p>
    <w:p w14:paraId="6422EF86" w14:textId="77777777" w:rsidR="00857030" w:rsidRDefault="00857030" w:rsidP="00817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BCFAF" w14:textId="77777777" w:rsidR="00817DF7" w:rsidRDefault="00817DF7" w:rsidP="00817D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66B248C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ind w:left="2984"/>
        <w:rPr>
          <w:rFonts w:ascii="Times New Roman" w:hAnsi="Times New Roman" w:cs="Times New Roman"/>
          <w:sz w:val="24"/>
          <w:szCs w:val="24"/>
          <w:u w:val="single"/>
        </w:rPr>
      </w:pPr>
      <w:r w:rsidRPr="0033645D">
        <w:rPr>
          <w:rFonts w:ascii="Times New Roman" w:hAnsi="Times New Roman" w:cs="Times New Roman"/>
          <w:b/>
          <w:bCs/>
          <w:sz w:val="28"/>
          <w:szCs w:val="28"/>
          <w:u w:val="single"/>
        </w:rPr>
        <w:t>PÁLYÁZATI FELHÍVÁS</w:t>
      </w:r>
    </w:p>
    <w:p w14:paraId="2765DCA3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7D3C56E7" w14:textId="27BE760B" w:rsidR="001B5A9F" w:rsidRDefault="001B5A9F" w:rsidP="001B5A9F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33645D">
        <w:rPr>
          <w:rFonts w:ascii="Times New Roman" w:hAnsi="Times New Roman" w:cs="Times New Roman"/>
          <w:sz w:val="24"/>
          <w:szCs w:val="24"/>
        </w:rPr>
        <w:t xml:space="preserve">Nagykőrös Város Önkormányzat Képviselő-testülete az önkormányzat közművelődési feladatairól, a helyi közművelődési tevékenység támogatásáról szóló 31/2010. (XII. 17.) önkormányzati rendelet (továbbiakban: Rendelet) 6. § (2) bekezdése alapján </w:t>
      </w:r>
      <w:r w:rsidR="001478B8">
        <w:rPr>
          <w:rFonts w:ascii="Times New Roman" w:hAnsi="Times New Roman" w:cs="Times New Roman"/>
          <w:sz w:val="24"/>
          <w:szCs w:val="24"/>
        </w:rPr>
        <w:t>4.000.000</w:t>
      </w:r>
      <w:r w:rsidRPr="0033645D">
        <w:rPr>
          <w:rFonts w:ascii="Times New Roman" w:hAnsi="Times New Roman" w:cs="Times New Roman"/>
          <w:sz w:val="24"/>
          <w:szCs w:val="24"/>
        </w:rPr>
        <w:t xml:space="preserve"> forint, azaz </w:t>
      </w:r>
      <w:r w:rsidR="001478B8">
        <w:rPr>
          <w:rFonts w:ascii="Times New Roman" w:hAnsi="Times New Roman" w:cs="Times New Roman"/>
          <w:sz w:val="24"/>
          <w:szCs w:val="24"/>
        </w:rPr>
        <w:t>Négymillió</w:t>
      </w:r>
      <w:r w:rsidRPr="00D753AA">
        <w:rPr>
          <w:rFonts w:ascii="Times New Roman" w:hAnsi="Times New Roman" w:cs="Times New Roman"/>
          <w:sz w:val="24"/>
          <w:szCs w:val="24"/>
        </w:rPr>
        <w:t xml:space="preserve"> </w:t>
      </w:r>
      <w:r w:rsidRPr="0033645D">
        <w:rPr>
          <w:rFonts w:ascii="Times New Roman" w:hAnsi="Times New Roman" w:cs="Times New Roman"/>
          <w:sz w:val="24"/>
          <w:szCs w:val="24"/>
        </w:rPr>
        <w:t>forint felhasználására</w:t>
      </w:r>
    </w:p>
    <w:p w14:paraId="09CE2186" w14:textId="77B53197" w:rsidR="00817DF7" w:rsidRDefault="00817DF7" w:rsidP="007F68B1">
      <w:pPr>
        <w:widowControl w:val="0"/>
        <w:overflowPunct w:val="0"/>
        <w:autoSpaceDE w:val="0"/>
        <w:autoSpaceDN w:val="0"/>
        <w:adjustRightInd w:val="0"/>
        <w:spacing w:after="0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3E8D005" w14:textId="77777777" w:rsidR="00817DF7" w:rsidRPr="0033645D" w:rsidRDefault="00817DF7" w:rsidP="00D90AEF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812E73" w14:textId="77777777" w:rsidR="00817DF7" w:rsidRPr="00857030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Cs w:val="24"/>
        </w:rPr>
      </w:pPr>
      <w:r w:rsidRPr="00857030">
        <w:rPr>
          <w:rFonts w:ascii="Times New Roman" w:hAnsi="Times New Roman" w:cs="Times New Roman"/>
          <w:b/>
          <w:bCs/>
          <w:szCs w:val="24"/>
        </w:rPr>
        <w:t>KULTURÁLIS -, KÖZMŰVELŐDÉSI ÉRTÉKMEGŐRZŐ, ÉRTÉKTEREMTŐ ÉS</w:t>
      </w:r>
    </w:p>
    <w:p w14:paraId="57DFDB6D" w14:textId="77777777" w:rsidR="00817DF7" w:rsidRPr="00857030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ind w:left="1384"/>
        <w:jc w:val="both"/>
        <w:rPr>
          <w:rFonts w:ascii="Times New Roman" w:hAnsi="Times New Roman" w:cs="Times New Roman"/>
          <w:szCs w:val="24"/>
        </w:rPr>
      </w:pPr>
      <w:r w:rsidRPr="00857030">
        <w:rPr>
          <w:rFonts w:ascii="Times New Roman" w:hAnsi="Times New Roman" w:cs="Times New Roman"/>
          <w:b/>
          <w:bCs/>
          <w:szCs w:val="24"/>
        </w:rPr>
        <w:t>ÉRTÉKKÖZVETÍTŐ TEVÉKENYSÉG TÁMOGATÁSÁRA</w:t>
      </w:r>
    </w:p>
    <w:p w14:paraId="41F1C2C8" w14:textId="77777777" w:rsidR="00817DF7" w:rsidRPr="00857030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ind w:left="3364"/>
        <w:jc w:val="both"/>
        <w:rPr>
          <w:rFonts w:ascii="Times New Roman" w:hAnsi="Times New Roman" w:cs="Times New Roman"/>
          <w:szCs w:val="24"/>
        </w:rPr>
      </w:pPr>
      <w:r w:rsidRPr="00857030">
        <w:rPr>
          <w:rFonts w:ascii="Times New Roman" w:hAnsi="Times New Roman" w:cs="Times New Roman"/>
          <w:b/>
          <w:bCs/>
          <w:szCs w:val="24"/>
        </w:rPr>
        <w:t>PÁLYÁZATOT ÍR KI.</w:t>
      </w:r>
    </w:p>
    <w:p w14:paraId="72CA58DB" w14:textId="77777777" w:rsidR="00817DF7" w:rsidRPr="0033645D" w:rsidRDefault="00817DF7" w:rsidP="00D90AEF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BFC078" w14:textId="77777777" w:rsidR="00817DF7" w:rsidRDefault="00817DF7" w:rsidP="00857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 CÉLJA: </w:t>
      </w:r>
      <w:r>
        <w:rPr>
          <w:rFonts w:ascii="Times New Roman" w:hAnsi="Times New Roman" w:cs="Times New Roman"/>
          <w:sz w:val="24"/>
          <w:szCs w:val="24"/>
        </w:rPr>
        <w:t>nagykőrösi kulturális tevékenység támogatása, ezen belül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támogatni kívánt célok az alábbiak:</w:t>
      </w:r>
    </w:p>
    <w:p w14:paraId="72479F9F" w14:textId="77777777" w:rsidR="00817DF7" w:rsidRDefault="00817DF7" w:rsidP="00D90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elsősorban kulturális és szórakoztató nagyrendezvények </w:t>
      </w:r>
    </w:p>
    <w:p w14:paraId="40C38368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Symbol" w:hAnsi="Symbol" w:cs="Symbol"/>
          <w:sz w:val="24"/>
          <w:szCs w:val="24"/>
        </w:rPr>
      </w:pPr>
    </w:p>
    <w:p w14:paraId="2795154F" w14:textId="77777777" w:rsidR="00817DF7" w:rsidRDefault="00817DF7" w:rsidP="00D90AE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4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(időszakos kulturális rendezvények, programsorozatok/művészeti bemutatók, fesztiválok/pontosan körülhatárolt közművelődési cél érdekében vagy célcsoportok számára tervezett kulturális projekt) </w:t>
      </w:r>
    </w:p>
    <w:p w14:paraId="1D5F3A17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14:paraId="69443548" w14:textId="77777777" w:rsidR="00817DF7" w:rsidRDefault="00817DF7" w:rsidP="00D90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másodsorban népi hagyományok ápolása, várost érintő kiadványok támogatása. </w:t>
      </w:r>
    </w:p>
    <w:p w14:paraId="78BCFC72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2D93D5" w14:textId="77777777" w:rsidR="00817DF7" w:rsidRDefault="00817DF7" w:rsidP="0085703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PÁLYÁZÓK KÖRE:</w:t>
      </w:r>
    </w:p>
    <w:p w14:paraId="408D13F1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közművelődési tevékenység megvalósulásában részt vevő</w:t>
      </w:r>
    </w:p>
    <w:p w14:paraId="7F42DBEA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FB9845" w14:textId="77777777" w:rsidR="00817DF7" w:rsidRDefault="00817DF7" w:rsidP="00D90A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önkormányzati és nem önkormányzati fenntartású intézmények, </w:t>
      </w:r>
    </w:p>
    <w:p w14:paraId="490D5713" w14:textId="77777777" w:rsidR="00817DF7" w:rsidRDefault="00817DF7" w:rsidP="00D90A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 személyek, jogi személyiség nélküli szervezetek, </w:t>
      </w:r>
    </w:p>
    <w:p w14:paraId="1FD23CBC" w14:textId="77777777" w:rsidR="00817DF7" w:rsidRDefault="00817DF7" w:rsidP="00D90A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egyházak, </w:t>
      </w:r>
    </w:p>
    <w:p w14:paraId="5F70C10D" w14:textId="77777777" w:rsidR="00817DF7" w:rsidRPr="00D90AEF" w:rsidRDefault="00817DF7" w:rsidP="00D90A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nemzetiségi önkormányzat</w:t>
      </w:r>
    </w:p>
    <w:p w14:paraId="03AAF7E1" w14:textId="77777777" w:rsidR="00817DF7" w:rsidRDefault="00817DF7" w:rsidP="00817DF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50F41248" w14:textId="77777777" w:rsidR="00817DF7" w:rsidRDefault="00817DF7" w:rsidP="0085703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KRITÉRIUMAI:</w:t>
      </w:r>
    </w:p>
    <w:p w14:paraId="3E6E400E" w14:textId="77777777" w:rsidR="00817DF7" w:rsidRDefault="00817DF7" w:rsidP="00D90AEF">
      <w:pPr>
        <w:widowControl w:val="0"/>
        <w:numPr>
          <w:ilvl w:val="0"/>
          <w:numId w:val="3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 </w:t>
      </w:r>
    </w:p>
    <w:p w14:paraId="269C2225" w14:textId="77777777" w:rsidR="00817DF7" w:rsidRDefault="00817DF7" w:rsidP="00D90AEF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tevékenysége a közművelődéssel kapcsolatba hozható, </w:t>
      </w:r>
    </w:p>
    <w:p w14:paraId="4ED69CBD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Symbol" w:hAnsi="Symbol" w:cs="Symbol"/>
          <w:sz w:val="24"/>
          <w:szCs w:val="24"/>
        </w:rPr>
      </w:pPr>
    </w:p>
    <w:p w14:paraId="1A47DA73" w14:textId="3E38FD0F" w:rsidR="00817DF7" w:rsidRDefault="00817DF7" w:rsidP="00D90AEF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06" w:lineRule="auto"/>
        <w:ind w:left="724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által </w:t>
      </w:r>
      <w:r w:rsidR="00781230">
        <w:rPr>
          <w:rFonts w:ascii="Times New Roman" w:hAnsi="Times New Roman" w:cs="Times New Roman"/>
          <w:sz w:val="24"/>
          <w:szCs w:val="24"/>
        </w:rPr>
        <w:t xml:space="preserve">korábban </w:t>
      </w:r>
      <w:r>
        <w:rPr>
          <w:rFonts w:ascii="Times New Roman" w:hAnsi="Times New Roman" w:cs="Times New Roman"/>
          <w:sz w:val="24"/>
          <w:szCs w:val="24"/>
        </w:rPr>
        <w:t xml:space="preserve">nyújtott támogatási összeggel kapcsolatos elszámolása elfogadásra került, </w:t>
      </w:r>
    </w:p>
    <w:p w14:paraId="519434CF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Symbol" w:hAnsi="Symbol" w:cs="Symbol"/>
          <w:sz w:val="24"/>
          <w:szCs w:val="24"/>
        </w:rPr>
      </w:pPr>
    </w:p>
    <w:p w14:paraId="3DBACA88" w14:textId="61615010" w:rsidR="00817DF7" w:rsidRDefault="00817DF7" w:rsidP="00D90AEF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17" w:lineRule="auto"/>
        <w:ind w:left="724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Nagykőrös Város Önkormányzattal</w:t>
      </w:r>
      <w:r w:rsidR="00781230">
        <w:rPr>
          <w:rFonts w:ascii="Times New Roman" w:hAnsi="Times New Roman" w:cs="Times New Roman"/>
          <w:sz w:val="24"/>
          <w:szCs w:val="24"/>
        </w:rPr>
        <w:t xml:space="preserve"> és fenntartásában működő intézményeivel, továbbá </w:t>
      </w:r>
      <w:r>
        <w:rPr>
          <w:rFonts w:ascii="Times New Roman" w:hAnsi="Times New Roman" w:cs="Times New Roman"/>
          <w:sz w:val="24"/>
          <w:szCs w:val="24"/>
        </w:rPr>
        <w:t xml:space="preserve">annak Polgármesteri Hivatalával szemben lejárt esedékességű tartozással nem bír (az intézmény/hivatal vezetőjének nyilatkozata csatolandó), </w:t>
      </w:r>
    </w:p>
    <w:p w14:paraId="41F89B5F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</w:rPr>
      </w:pPr>
    </w:p>
    <w:p w14:paraId="796D6ECA" w14:textId="6BCD5C72" w:rsidR="00817DF7" w:rsidRDefault="00817DF7" w:rsidP="00D90AEF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06" w:lineRule="auto"/>
        <w:ind w:left="724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KÖVA-KOM Nonprofit Zrt.-vel szemben lejárt esedékességű tartozással nem bír </w:t>
      </w:r>
    </w:p>
    <w:p w14:paraId="76402F12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</w:rPr>
      </w:pPr>
    </w:p>
    <w:p w14:paraId="175AB0C4" w14:textId="538D11E6" w:rsidR="00817DF7" w:rsidRDefault="00781230" w:rsidP="00D90AEF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06" w:lineRule="auto"/>
        <w:ind w:left="724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Nagykőrös Város Önkormányzattal és fenntartásában működő intézményeivel, továbbá annak Polgármesteri Hivatalával </w:t>
      </w:r>
      <w:r w:rsidR="00817DF7">
        <w:rPr>
          <w:rFonts w:ascii="Times New Roman" w:hAnsi="Times New Roman" w:cs="Times New Roman"/>
          <w:sz w:val="24"/>
          <w:szCs w:val="24"/>
        </w:rPr>
        <w:t xml:space="preserve">szemben folyamatban lévő jogvitája nincs, és </w:t>
      </w:r>
    </w:p>
    <w:p w14:paraId="0D3BFFFC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</w:rPr>
      </w:pPr>
    </w:p>
    <w:p w14:paraId="51D8238A" w14:textId="77777777" w:rsidR="00817DF7" w:rsidRPr="0033645D" w:rsidRDefault="00817DF7" w:rsidP="00D90AEF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adatlapon szereplő adatok ellenőrzéséhez hozzájárul, </w:t>
      </w:r>
    </w:p>
    <w:p w14:paraId="6BD8396D" w14:textId="77777777" w:rsidR="00817DF7" w:rsidRDefault="00817DF7" w:rsidP="00D90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Symbol" w:hAnsi="Symbol" w:cs="Symbol"/>
          <w:sz w:val="24"/>
          <w:szCs w:val="24"/>
        </w:rPr>
      </w:pPr>
    </w:p>
    <w:p w14:paraId="611FF1B3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883779" w14:textId="77777777" w:rsidR="00817DF7" w:rsidRDefault="00817DF7" w:rsidP="00D90AE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támogatás működési, fenntartási cé</w:t>
      </w:r>
      <w:r w:rsidR="00D90AEF">
        <w:rPr>
          <w:rFonts w:ascii="Times New Roman" w:hAnsi="Times New Roman" w:cs="Times New Roman"/>
          <w:b/>
          <w:bCs/>
          <w:sz w:val="24"/>
          <w:szCs w:val="24"/>
        </w:rPr>
        <w:t>lra nem igényelhető!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AE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ályázónként csak egy pályázati cél megvalósításához adható támogatás.</w:t>
      </w:r>
    </w:p>
    <w:p w14:paraId="01C4CF76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57A5AD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BENYÚJTÁSÁNAK FORMAI ÉS TARTALMI KELLÉKEI:</w:t>
      </w:r>
    </w:p>
    <w:p w14:paraId="1B7BC674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790A35" w14:textId="77777777" w:rsidR="00817DF7" w:rsidRPr="0033645D" w:rsidRDefault="00817DF7" w:rsidP="009C5A9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auto"/>
        <w:ind w:left="724" w:right="20" w:hanging="364"/>
        <w:rPr>
          <w:rFonts w:ascii="Symbol" w:hAnsi="Symbol" w:cs="Symbol"/>
          <w:sz w:val="24"/>
          <w:szCs w:val="24"/>
        </w:rPr>
        <w:sectPr w:rsidR="00817DF7" w:rsidRPr="0033645D" w:rsidSect="00D90AEF">
          <w:pgSz w:w="11900" w:h="16838"/>
          <w:pgMar w:top="851" w:right="1400" w:bottom="665" w:left="1416" w:header="708" w:footer="708" w:gutter="0"/>
          <w:cols w:space="708" w:equalWidth="0">
            <w:col w:w="9084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a pályázat határidőben, a pályázati felhívás melléklete szerinti pályázati adatlapon történő</w:t>
      </w:r>
      <w:r w:rsidR="009C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benyújtása, </w:t>
      </w:r>
    </w:p>
    <w:p w14:paraId="1C898AB1" w14:textId="77777777" w:rsidR="00817DF7" w:rsidRDefault="00817DF7" w:rsidP="00D90A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7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bookmarkStart w:id="0" w:name="page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a pályázati adatlapon kért adattartam alaki és tartalmi szempontból történő teljes körű teljesítése, </w:t>
      </w:r>
    </w:p>
    <w:p w14:paraId="639A7074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Symbol" w:hAnsi="Symbol" w:cs="Symbol"/>
          <w:sz w:val="24"/>
          <w:szCs w:val="24"/>
        </w:rPr>
      </w:pPr>
    </w:p>
    <w:p w14:paraId="36D90F46" w14:textId="77777777" w:rsidR="00817DF7" w:rsidRDefault="00817DF7" w:rsidP="00D90A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által szervezett rendezvényekkel, programokkal, illetve megjelentetett kiadványokkal kapcsolatos referenciák, dokumentációk csatolása, </w:t>
      </w:r>
    </w:p>
    <w:p w14:paraId="402BB0F1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</w:rPr>
      </w:pPr>
    </w:p>
    <w:p w14:paraId="672FF673" w14:textId="77777777" w:rsidR="00817DF7" w:rsidRDefault="00817DF7" w:rsidP="00D90A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 a rendezvény, program várható látogatottságáról, illetve kiadvány kiadási példányszámáról, </w:t>
      </w:r>
    </w:p>
    <w:p w14:paraId="360E7F02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</w:rPr>
      </w:pPr>
    </w:p>
    <w:p w14:paraId="652B3269" w14:textId="77777777" w:rsidR="00817DF7" w:rsidRDefault="00817DF7" w:rsidP="00D90A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7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pályázathoz csatolni kell a rendelet 6.§ (6) bekezdés c), d), és f) pontjában meghatározott igazolásokat, dokumentumokat. </w:t>
      </w:r>
    </w:p>
    <w:p w14:paraId="4539D94F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528C81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ELŐNYT ÉLVEZNEK:</w:t>
      </w:r>
    </w:p>
    <w:p w14:paraId="14E524C8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C0C00F" w14:textId="77777777" w:rsidR="00817DF7" w:rsidRDefault="00817DF7" w:rsidP="00D90AEF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létszámú közönséget vonzó kulturális nagyrendezvények, </w:t>
      </w:r>
    </w:p>
    <w:p w14:paraId="3E94CA27" w14:textId="77777777" w:rsidR="00817DF7" w:rsidRDefault="00817DF7" w:rsidP="00D90AEF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művészeti ágat érintő komplex kulturális rendezvények, </w:t>
      </w:r>
    </w:p>
    <w:p w14:paraId="6D1C17AD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hAnsi="Symbol" w:cs="Symbol"/>
          <w:sz w:val="24"/>
          <w:szCs w:val="24"/>
        </w:rPr>
      </w:pPr>
    </w:p>
    <w:p w14:paraId="69C53C0F" w14:textId="77777777" w:rsidR="00817DF7" w:rsidRPr="005651A2" w:rsidRDefault="00817DF7" w:rsidP="005651A2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6" w:lineRule="auto"/>
        <w:ind w:left="560" w:right="20" w:hanging="20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pályázónak van már ezen a területen felmutatható gyakorlata és referenciája a benyújtást megelőző 2 évben, </w:t>
      </w:r>
    </w:p>
    <w:p w14:paraId="4E9E0129" w14:textId="77777777" w:rsidR="00817DF7" w:rsidRDefault="00817DF7" w:rsidP="00D90AEF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7" w:lineRule="auto"/>
        <w:ind w:left="540" w:hanging="1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 pályázók, akik a költségvetésükben önerőből és egyéb forrásokból 50 %-os önrészt biztosítanak (az önrész meglétéről a pályázat benyújtásával egyidejűleg írásban nyilatkozni kell), </w:t>
      </w:r>
    </w:p>
    <w:p w14:paraId="1E9F6973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</w:rPr>
      </w:pPr>
    </w:p>
    <w:p w14:paraId="649D154D" w14:textId="77777777" w:rsidR="00817DF7" w:rsidRDefault="00817DF7" w:rsidP="00D90AEF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projekt arányaiban költséghatékony, </w:t>
      </w:r>
    </w:p>
    <w:p w14:paraId="79471179" w14:textId="77777777" w:rsidR="00817DF7" w:rsidRDefault="00817DF7" w:rsidP="00D90AEF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nagykőrösi alkotók irodalmi és helyismereti kiadványai, </w:t>
      </w:r>
    </w:p>
    <w:p w14:paraId="36763B61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Symbol" w:hAnsi="Symbol" w:cs="Symbol"/>
          <w:sz w:val="24"/>
          <w:szCs w:val="24"/>
        </w:rPr>
      </w:pPr>
    </w:p>
    <w:p w14:paraId="70D0CBC8" w14:textId="77777777" w:rsidR="00817DF7" w:rsidRDefault="00817DF7" w:rsidP="00D90AEF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6" w:lineRule="auto"/>
        <w:ind w:left="560" w:right="20" w:hanging="20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Nagykőrös város megismertetésére, hírének öregbítésére szolgáló rendezvények, kiadványok. </w:t>
      </w:r>
    </w:p>
    <w:p w14:paraId="1526A5CE" w14:textId="77777777" w:rsidR="00817DF7" w:rsidRDefault="00817DF7" w:rsidP="00817DF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06B383EA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4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 </w:t>
      </w:r>
      <w:r w:rsidR="00180A48">
        <w:rPr>
          <w:rFonts w:ascii="Times New Roman" w:hAnsi="Times New Roman" w:cs="Times New Roman"/>
          <w:b/>
          <w:bCs/>
          <w:sz w:val="24"/>
          <w:szCs w:val="24"/>
          <w:u w:val="single"/>
        </w:rPr>
        <w:t>BEÉRKEZÉSÉNEK</w:t>
      </w:r>
      <w:r w:rsidRPr="003364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HATÁRIDEJE:</w:t>
      </w:r>
    </w:p>
    <w:p w14:paraId="2FD864B3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b/>
          <w:sz w:val="24"/>
          <w:szCs w:val="24"/>
        </w:rPr>
      </w:pPr>
      <w:r w:rsidRPr="0033645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1B9C05D0" w14:textId="305DBA9B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</w:t>
      </w:r>
      <w:r w:rsidR="001A35AD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202</w:t>
      </w:r>
      <w:r w:rsidR="001B5A9F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2</w:t>
      </w:r>
      <w:r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 xml:space="preserve">. </w:t>
      </w:r>
      <w:r w:rsidR="00606EA3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február</w:t>
      </w:r>
      <w:r w:rsidR="003D0D22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 xml:space="preserve"> </w:t>
      </w:r>
      <w:r w:rsidR="001A35AD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2</w:t>
      </w:r>
      <w:r w:rsidR="00944DE5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5</w:t>
      </w:r>
      <w:r w:rsidR="00D90AEF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. (</w:t>
      </w:r>
      <w:r w:rsidR="00944DE5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péntek</w:t>
      </w:r>
      <w:r w:rsidR="00D90AEF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 xml:space="preserve">) </w:t>
      </w:r>
      <w:r w:rsidR="00085B93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1</w:t>
      </w:r>
      <w:r w:rsidR="00944DE5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0</w:t>
      </w:r>
      <w:r w:rsidRPr="0033645D">
        <w:rPr>
          <w:rFonts w:ascii="Times New Roman" w:hAnsi="Times New Roman" w:cs="Times New Roman"/>
          <w:b/>
          <w:bCs/>
          <w:sz w:val="32"/>
          <w:szCs w:val="24"/>
          <w:highlight w:val="lightGray"/>
        </w:rPr>
        <w:t>:00</w:t>
      </w:r>
    </w:p>
    <w:p w14:paraId="4B97CDC9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1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E6DF7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645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HELYE:</w:t>
      </w:r>
    </w:p>
    <w:p w14:paraId="398D5D52" w14:textId="77777777" w:rsidR="00817DF7" w:rsidRPr="0033645D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1DC4A" w14:textId="77777777" w:rsidR="00817DF7" w:rsidRPr="00D90AEF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AEF">
        <w:rPr>
          <w:rFonts w:ascii="Times New Roman" w:hAnsi="Times New Roman" w:cs="Times New Roman"/>
          <w:b/>
          <w:sz w:val="24"/>
          <w:szCs w:val="24"/>
        </w:rPr>
        <w:t xml:space="preserve">Nagykőrösi Polgármesteri Hivatal Polgármesteri Kabinet </w:t>
      </w:r>
    </w:p>
    <w:p w14:paraId="1CAD0A5B" w14:textId="77777777" w:rsidR="00817DF7" w:rsidRPr="00D90AEF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EF">
        <w:rPr>
          <w:rFonts w:ascii="Times New Roman" w:hAnsi="Times New Roman" w:cs="Times New Roman"/>
          <w:b/>
          <w:sz w:val="24"/>
          <w:szCs w:val="24"/>
        </w:rPr>
        <w:t>2750 Nagykőrös, Szabadság tér 5. fsz. 1-es iroda</w:t>
      </w:r>
    </w:p>
    <w:p w14:paraId="3573081F" w14:textId="77777777" w:rsidR="00817DF7" w:rsidRPr="0033645D" w:rsidRDefault="00817DF7" w:rsidP="00817DF7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3645D">
        <w:rPr>
          <w:rFonts w:ascii="Times New Roman" w:hAnsi="Times New Roman" w:cs="Times New Roman"/>
          <w:sz w:val="24"/>
          <w:szCs w:val="24"/>
        </w:rPr>
        <w:tab/>
      </w:r>
    </w:p>
    <w:p w14:paraId="190B568B" w14:textId="77777777" w:rsidR="00817DF7" w:rsidRDefault="00180A48" w:rsidP="00D90A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beérkezési határidő után beérkező pályázatok támogatásban nem részesíthetőek. a </w:t>
      </w:r>
      <w:r w:rsidR="00817DF7">
        <w:rPr>
          <w:rFonts w:ascii="Times New Roman" w:hAnsi="Times New Roman" w:cs="Times New Roman"/>
          <w:sz w:val="24"/>
          <w:szCs w:val="24"/>
        </w:rPr>
        <w:t xml:space="preserve">beérkezett pályázatokat Nagykőrös Város Önkormányzat </w:t>
      </w:r>
      <w:r w:rsidR="007D6E05">
        <w:rPr>
          <w:rFonts w:ascii="Times New Roman" w:hAnsi="Times New Roman" w:cs="Times New Roman"/>
          <w:sz w:val="24"/>
          <w:szCs w:val="24"/>
        </w:rPr>
        <w:t>Emberi Erőforrások</w:t>
      </w:r>
      <w:r w:rsidR="00817DF7">
        <w:rPr>
          <w:rFonts w:ascii="Times New Roman" w:hAnsi="Times New Roman" w:cs="Times New Roman"/>
          <w:sz w:val="24"/>
          <w:szCs w:val="24"/>
        </w:rPr>
        <w:t xml:space="preserve"> Bizottsága egyenként vizsgálja meg és készíti elő Képviselő-testületi döntésre.</w:t>
      </w:r>
    </w:p>
    <w:p w14:paraId="6303DEB2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834874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ELBÍRÁLÓJA:</w:t>
      </w:r>
      <w:r w:rsidR="00D9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Nagykőrös Város Önkormányzat Képviselő-testülete, mely támogatási szerződést köt a támogatottal.</w:t>
      </w:r>
    </w:p>
    <w:p w14:paraId="157F524D" w14:textId="77777777" w:rsidR="00D90AEF" w:rsidRDefault="00D90AEF" w:rsidP="00D9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50460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05BDC1" w14:textId="77777777" w:rsidR="00817DF7" w:rsidRDefault="00817DF7" w:rsidP="00D90A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kiírója egyszeri hiánypótlást tesz lehetővé a hiánypótlási felhívás kézhezvételétől számított 3 munkanapon belül.</w:t>
      </w:r>
    </w:p>
    <w:p w14:paraId="694D57A6" w14:textId="77777777" w:rsidR="00D90AEF" w:rsidRDefault="00D90AEF" w:rsidP="00D90A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286088" w14:textId="77777777" w:rsidR="00817DF7" w:rsidRDefault="00817DF7" w:rsidP="00D90AEF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0C2A75" w14:textId="77777777" w:rsidR="00817DF7" w:rsidRDefault="00817DF7" w:rsidP="00D90A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Támogatásban kizárólag a pályázati kiírásban szereplő valamennyi feltételnek megfelelő pályázó részesülhet.</w:t>
      </w:r>
    </w:p>
    <w:p w14:paraId="44C5974E" w14:textId="77777777" w:rsidR="00D90AEF" w:rsidRDefault="00D90AEF" w:rsidP="00D90A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4A6C24" w14:textId="77777777" w:rsidR="00D90AEF" w:rsidRDefault="00CA7EA5" w:rsidP="00D90AEF">
      <w:pPr>
        <w:widowControl w:val="0"/>
        <w:tabs>
          <w:tab w:val="left" w:pos="2608"/>
        </w:tabs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A7EA5">
        <w:rPr>
          <w:rFonts w:ascii="Times New Roman" w:hAnsi="Times New Roman" w:cs="Times New Roman"/>
          <w:b/>
          <w:sz w:val="24"/>
          <w:szCs w:val="24"/>
        </w:rPr>
        <w:t>A támogatásban részesülő pályázatban szerepelő támogatási cél utólag nem módosítható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D90AEF">
        <w:rPr>
          <w:rFonts w:ascii="Times New Roman" w:hAnsi="Times New Roman" w:cs="Times New Roman"/>
          <w:sz w:val="24"/>
          <w:szCs w:val="24"/>
        </w:rPr>
        <w:tab/>
      </w:r>
    </w:p>
    <w:p w14:paraId="212394FF" w14:textId="77777777" w:rsidR="00817DF7" w:rsidRDefault="00817DF7" w:rsidP="00817D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6D17AE1C" w14:textId="1522A241" w:rsidR="00817DF7" w:rsidRDefault="00817DF7" w:rsidP="00817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Nagykőrös, </w:t>
      </w:r>
      <w:r w:rsidR="001A35AD">
        <w:rPr>
          <w:rFonts w:ascii="Times New Roman" w:hAnsi="Times New Roman" w:cs="Times New Roman"/>
          <w:sz w:val="24"/>
          <w:szCs w:val="24"/>
        </w:rPr>
        <w:t>202</w:t>
      </w:r>
      <w:r w:rsidR="001B5A9F">
        <w:rPr>
          <w:rFonts w:ascii="Times New Roman" w:hAnsi="Times New Roman" w:cs="Times New Roman"/>
          <w:sz w:val="24"/>
          <w:szCs w:val="24"/>
        </w:rPr>
        <w:t>2</w:t>
      </w:r>
      <w:r w:rsidR="001A35AD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5960D4">
        <w:rPr>
          <w:rFonts w:ascii="Times New Roman" w:hAnsi="Times New Roman" w:cs="Times New Roman"/>
          <w:sz w:val="24"/>
          <w:szCs w:val="24"/>
        </w:rPr>
        <w:t>08</w:t>
      </w:r>
      <w:r w:rsidR="001A35AD">
        <w:rPr>
          <w:rFonts w:ascii="Times New Roman" w:hAnsi="Times New Roman" w:cs="Times New Roman"/>
          <w:sz w:val="24"/>
          <w:szCs w:val="24"/>
        </w:rPr>
        <w:t>.</w:t>
      </w:r>
    </w:p>
    <w:p w14:paraId="407F6035" w14:textId="77777777" w:rsidR="00D90AEF" w:rsidRDefault="00D90AEF" w:rsidP="00817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AAACA" w14:textId="77777777" w:rsidR="00817DF7" w:rsidRDefault="00817DF7" w:rsidP="00817DF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559709E8" w14:textId="17E12D8B" w:rsidR="006344FC" w:rsidRDefault="00DF0926" w:rsidP="00DF09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60"/>
        <w:jc w:val="center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                                                                                                               </w:t>
      </w:r>
      <w:r w:rsidR="00817DF7" w:rsidRPr="0033645D">
        <w:rPr>
          <w:rFonts w:ascii="Times New Roman" w:hAnsi="Times New Roman" w:cs="Times New Roman"/>
          <w:b/>
          <w:bCs/>
          <w:szCs w:val="23"/>
        </w:rPr>
        <w:t xml:space="preserve">Dr. Czira Szabolcs </w:t>
      </w:r>
      <w:r w:rsidR="001478B8">
        <w:rPr>
          <w:rFonts w:ascii="Times New Roman" w:hAnsi="Times New Roman" w:cs="Times New Roman"/>
          <w:b/>
          <w:bCs/>
          <w:szCs w:val="23"/>
        </w:rPr>
        <w:t>sk.</w:t>
      </w:r>
    </w:p>
    <w:p w14:paraId="1E63F34F" w14:textId="4C9ECCB5" w:rsidR="00817DF7" w:rsidRDefault="006344FC" w:rsidP="006344F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60"/>
        <w:jc w:val="center"/>
        <w:rPr>
          <w:rFonts w:ascii="Times New Roman" w:hAnsi="Times New Roman" w:cs="Times New Roman"/>
          <w:sz w:val="24"/>
          <w:szCs w:val="24"/>
        </w:rPr>
        <w:sectPr w:rsidR="00817DF7">
          <w:pgSz w:w="11900" w:h="16838"/>
          <w:pgMar w:top="1202" w:right="1400" w:bottom="665" w:left="1420" w:header="708" w:footer="708" w:gutter="0"/>
          <w:cols w:space="708" w:equalWidth="0">
            <w:col w:w="9080"/>
          </w:cols>
          <w:noEndnote/>
        </w:sectPr>
      </w:pPr>
      <w:r>
        <w:rPr>
          <w:rFonts w:ascii="Times New Roman" w:hAnsi="Times New Roman" w:cs="Times New Roman"/>
          <w:b/>
          <w:bCs/>
          <w:szCs w:val="23"/>
        </w:rPr>
        <w:t xml:space="preserve">                                                                                                                </w:t>
      </w:r>
      <w:r w:rsidR="00817DF7" w:rsidRPr="0033645D">
        <w:rPr>
          <w:rFonts w:ascii="Times New Roman" w:hAnsi="Times New Roman" w:cs="Times New Roman"/>
          <w:szCs w:val="23"/>
        </w:rPr>
        <w:t>polgármest</w:t>
      </w:r>
      <w:r w:rsidR="001478B8">
        <w:rPr>
          <w:rFonts w:ascii="Times New Roman" w:hAnsi="Times New Roman" w:cs="Times New Roman"/>
          <w:szCs w:val="23"/>
        </w:rPr>
        <w:t>er</w:t>
      </w:r>
    </w:p>
    <w:p w14:paraId="7B79D1FF" w14:textId="77777777" w:rsidR="006A193C" w:rsidRDefault="006A193C" w:rsidP="00606EA3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page5"/>
      <w:bookmarkEnd w:id="1"/>
    </w:p>
    <w:sectPr w:rsidR="006A193C" w:rsidSect="00606EA3">
      <w:pgSz w:w="11900" w:h="16838"/>
      <w:pgMar w:top="1401" w:right="1400" w:bottom="665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F7"/>
    <w:rsid w:val="000040F8"/>
    <w:rsid w:val="00085B93"/>
    <w:rsid w:val="000F7E97"/>
    <w:rsid w:val="001478B8"/>
    <w:rsid w:val="00180363"/>
    <w:rsid w:val="00180A48"/>
    <w:rsid w:val="0019479D"/>
    <w:rsid w:val="001A35AD"/>
    <w:rsid w:val="001B5A9F"/>
    <w:rsid w:val="001B6D44"/>
    <w:rsid w:val="002217D1"/>
    <w:rsid w:val="00243620"/>
    <w:rsid w:val="00244C92"/>
    <w:rsid w:val="00390D5F"/>
    <w:rsid w:val="003B27EE"/>
    <w:rsid w:val="003D0D22"/>
    <w:rsid w:val="003E0AE4"/>
    <w:rsid w:val="004037BE"/>
    <w:rsid w:val="00413F8D"/>
    <w:rsid w:val="00436D4C"/>
    <w:rsid w:val="004F6E6D"/>
    <w:rsid w:val="00546651"/>
    <w:rsid w:val="005651A2"/>
    <w:rsid w:val="005960D4"/>
    <w:rsid w:val="00597913"/>
    <w:rsid w:val="005B762D"/>
    <w:rsid w:val="005F17BF"/>
    <w:rsid w:val="00606EA3"/>
    <w:rsid w:val="006344FC"/>
    <w:rsid w:val="006400BA"/>
    <w:rsid w:val="00663449"/>
    <w:rsid w:val="00693E8F"/>
    <w:rsid w:val="006A193C"/>
    <w:rsid w:val="00710010"/>
    <w:rsid w:val="00760E34"/>
    <w:rsid w:val="00781230"/>
    <w:rsid w:val="00794988"/>
    <w:rsid w:val="007D6E05"/>
    <w:rsid w:val="007F68B1"/>
    <w:rsid w:val="00817DF7"/>
    <w:rsid w:val="008337EE"/>
    <w:rsid w:val="00857030"/>
    <w:rsid w:val="008C1378"/>
    <w:rsid w:val="00944DE5"/>
    <w:rsid w:val="009649A2"/>
    <w:rsid w:val="0098483F"/>
    <w:rsid w:val="009C5A93"/>
    <w:rsid w:val="00A24B11"/>
    <w:rsid w:val="00A43048"/>
    <w:rsid w:val="00A47C32"/>
    <w:rsid w:val="00AD7CDE"/>
    <w:rsid w:val="00B32843"/>
    <w:rsid w:val="00B7080E"/>
    <w:rsid w:val="00C342FF"/>
    <w:rsid w:val="00CA2471"/>
    <w:rsid w:val="00CA7EA5"/>
    <w:rsid w:val="00CE4BF7"/>
    <w:rsid w:val="00D73A53"/>
    <w:rsid w:val="00D90AEF"/>
    <w:rsid w:val="00DF0926"/>
    <w:rsid w:val="00E14410"/>
    <w:rsid w:val="00E31B23"/>
    <w:rsid w:val="00EA3023"/>
    <w:rsid w:val="00EC4CBC"/>
    <w:rsid w:val="00F073C9"/>
    <w:rsid w:val="00F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F13"/>
  <w15:docId w15:val="{93D81E80-B806-4CD4-8BE6-6E43510F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7DF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4F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8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Tibor</dc:creator>
  <cp:lastModifiedBy>Horváth Tibor</cp:lastModifiedBy>
  <cp:revision>23</cp:revision>
  <cp:lastPrinted>2022-01-24T12:31:00Z</cp:lastPrinted>
  <dcterms:created xsi:type="dcterms:W3CDTF">2020-01-09T07:21:00Z</dcterms:created>
  <dcterms:modified xsi:type="dcterms:W3CDTF">2022-02-08T11:57:00Z</dcterms:modified>
</cp:coreProperties>
</file>